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3AA8" w14:textId="30B3A854" w:rsidR="00A130E8" w:rsidRPr="009A4FB7" w:rsidRDefault="009A4FB7" w:rsidP="009A4FB7">
      <w:pPr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9A4FB7">
        <w:rPr>
          <w:rFonts w:ascii="Times New Roman" w:hAnsi="Times New Roman" w:cs="Times New Roman"/>
          <w:b/>
          <w:bCs/>
          <w:sz w:val="32"/>
          <w:lang w:val="uk-UA"/>
        </w:rPr>
        <w:t xml:space="preserve">Корисні ресурси (статті, </w:t>
      </w:r>
      <w:proofErr w:type="spellStart"/>
      <w:r w:rsidRPr="009A4FB7">
        <w:rPr>
          <w:rFonts w:ascii="Times New Roman" w:hAnsi="Times New Roman" w:cs="Times New Roman"/>
          <w:b/>
          <w:bCs/>
          <w:sz w:val="32"/>
          <w:lang w:val="uk-UA"/>
        </w:rPr>
        <w:t>вебінари</w:t>
      </w:r>
      <w:proofErr w:type="spellEnd"/>
      <w:r w:rsidRPr="009A4FB7">
        <w:rPr>
          <w:rFonts w:ascii="Times New Roman" w:hAnsi="Times New Roman" w:cs="Times New Roman"/>
          <w:b/>
          <w:bCs/>
          <w:sz w:val="32"/>
          <w:lang w:val="uk-UA"/>
        </w:rPr>
        <w:t>, курси тощо) для професійного розвитку вчителя</w:t>
      </w:r>
    </w:p>
    <w:tbl>
      <w:tblPr>
        <w:tblStyle w:val="a6"/>
        <w:tblpPr w:leftFromText="180" w:rightFromText="180" w:vertAnchor="text" w:tblpX="-431" w:tblpY="375"/>
        <w:tblW w:w="9776" w:type="dxa"/>
        <w:tblLook w:val="04A0" w:firstRow="1" w:lastRow="0" w:firstColumn="1" w:lastColumn="0" w:noHBand="0" w:noVBand="1"/>
      </w:tblPr>
      <w:tblGrid>
        <w:gridCol w:w="999"/>
        <w:gridCol w:w="6670"/>
        <w:gridCol w:w="2107"/>
      </w:tblGrid>
      <w:tr w:rsidR="008F2658" w14:paraId="22735EAD" w14:textId="77777777" w:rsidTr="00A46730">
        <w:tc>
          <w:tcPr>
            <w:tcW w:w="999" w:type="dxa"/>
          </w:tcPr>
          <w:p w14:paraId="0D6EBB4F" w14:textId="77777777" w:rsidR="008F2658" w:rsidRDefault="008F2658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№ з/п</w:t>
            </w:r>
          </w:p>
        </w:tc>
        <w:tc>
          <w:tcPr>
            <w:tcW w:w="6670" w:type="dxa"/>
          </w:tcPr>
          <w:p w14:paraId="5EC04B56" w14:textId="5AA1DE54" w:rsidR="008F2658" w:rsidRDefault="008F2658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Назва</w:t>
            </w:r>
            <w:r w:rsidR="00A46730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статті</w:t>
            </w:r>
            <w:r w:rsidR="00C91FCE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/</w:t>
            </w:r>
            <w:r w:rsidR="00A46730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="00A46730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вебінару</w:t>
            </w:r>
            <w:proofErr w:type="spellEnd"/>
            <w:r w:rsidR="00C91FCE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/</w:t>
            </w:r>
            <w:r w:rsidR="00A46730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курсу</w:t>
            </w:r>
            <w:r w:rsidR="00C91FCE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/</w:t>
            </w:r>
            <w:r w:rsidR="00A46730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методичного забезпечення тощо</w:t>
            </w:r>
          </w:p>
          <w:p w14:paraId="6C1486A9" w14:textId="68ECC7F7" w:rsidR="00A46730" w:rsidRDefault="00A46730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6A7EEDBD" w14:textId="77777777" w:rsidR="008F2658" w:rsidRDefault="008F2658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Примітки</w:t>
            </w:r>
          </w:p>
        </w:tc>
      </w:tr>
      <w:tr w:rsidR="008F2658" w14:paraId="2C551D12" w14:textId="77777777" w:rsidTr="00A46730">
        <w:tc>
          <w:tcPr>
            <w:tcW w:w="999" w:type="dxa"/>
          </w:tcPr>
          <w:p w14:paraId="3F03E5B8" w14:textId="77777777" w:rsidR="008F2658" w:rsidRPr="00A46730" w:rsidRDefault="008F2658" w:rsidP="00A467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139099A4" w14:textId="77777777" w:rsidR="008F2658" w:rsidRDefault="00FA45AB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5" w:anchor="gid=1559956736" w:history="1">
              <w:r w:rsidR="008F2658" w:rsidRPr="004C663C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Навчально-методична скарбниця. НУШ 5-6 класи</w:t>
              </w:r>
            </w:hyperlink>
          </w:p>
          <w:p w14:paraId="2D62DB3B" w14:textId="77777777" w:rsidR="008F2658" w:rsidRDefault="008F2658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2BDB1D7F" w14:textId="77777777" w:rsidR="008F2658" w:rsidRDefault="008F2658" w:rsidP="00A46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6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8F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етод.допомога</w:t>
            </w:r>
            <w:proofErr w:type="spellEnd"/>
          </w:p>
          <w:p w14:paraId="4481382E" w14:textId="2159D7E7" w:rsidR="008F2658" w:rsidRPr="008F2658" w:rsidRDefault="008F2658" w:rsidP="00A467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ІМЗО</w:t>
            </w:r>
          </w:p>
        </w:tc>
      </w:tr>
      <w:tr w:rsidR="008F2658" w14:paraId="1EA7A3EB" w14:textId="77777777" w:rsidTr="00A46730">
        <w:tc>
          <w:tcPr>
            <w:tcW w:w="999" w:type="dxa"/>
          </w:tcPr>
          <w:p w14:paraId="584905A4" w14:textId="77777777" w:rsidR="008F2658" w:rsidRPr="00A46730" w:rsidRDefault="008F2658" w:rsidP="00A467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665E7FF0" w14:textId="77777777" w:rsidR="008F2658" w:rsidRDefault="00FA45AB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6" w:history="1">
              <w:r w:rsidR="008F2658" w:rsidRPr="004C663C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НАВЧАЛЬНО-МЕТОДИЧНИЙ ПУТІВНИК НУШ 5 клас</w:t>
              </w:r>
            </w:hyperlink>
          </w:p>
          <w:p w14:paraId="046A5713" w14:textId="18C55BC6" w:rsidR="002809C6" w:rsidRDefault="002809C6" w:rsidP="00A46730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5044198A" w14:textId="77777777" w:rsidR="008F2658" w:rsidRDefault="008F2658" w:rsidP="00A467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Метод.допомога</w:t>
            </w:r>
            <w:proofErr w:type="spellEnd"/>
          </w:p>
          <w:p w14:paraId="7E9B15FE" w14:textId="422F8AC0" w:rsidR="008F2658" w:rsidRPr="008F2658" w:rsidRDefault="008F2658" w:rsidP="00A467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ІМЗО</w:t>
            </w:r>
          </w:p>
        </w:tc>
      </w:tr>
      <w:tr w:rsidR="00E132BB" w14:paraId="0DA48E6B" w14:textId="77777777" w:rsidTr="00A46730">
        <w:tc>
          <w:tcPr>
            <w:tcW w:w="999" w:type="dxa"/>
          </w:tcPr>
          <w:p w14:paraId="7FD0CBAA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08222987" w14:textId="52C1C210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7" w:history="1">
              <w:r w:rsidR="00E132BB" w:rsidRPr="00596AD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Учительство нової формації: початкова та середня освіта в системі НУШ</w:t>
              </w:r>
            </w:hyperlink>
            <w:r w:rsidR="00E132B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14:paraId="219FE1C2" w14:textId="6E3EBDEC" w:rsidR="00E132BB" w:rsidRDefault="00E132BB" w:rsidP="00E132B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Курс на платформі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НаУрок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»</w:t>
            </w:r>
          </w:p>
        </w:tc>
      </w:tr>
      <w:tr w:rsidR="00E132BB" w14:paraId="58676BDE" w14:textId="77777777" w:rsidTr="00A46730">
        <w:tc>
          <w:tcPr>
            <w:tcW w:w="999" w:type="dxa"/>
          </w:tcPr>
          <w:p w14:paraId="76B54ED4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249E185F" w14:textId="426FB8B2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8" w:history="1">
              <w:r w:rsidR="00E132BB" w:rsidRPr="00E132B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Освітній </w:t>
              </w:r>
              <w:proofErr w:type="spellStart"/>
              <w:r w:rsidR="00E132BB" w:rsidRPr="00E132B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репозитарій</w:t>
              </w:r>
              <w:proofErr w:type="spellEnd"/>
              <w:r w:rsidR="00E132BB" w:rsidRPr="00E132B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 НУШ</w:t>
              </w:r>
            </w:hyperlink>
            <w:r w:rsidR="00E132B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14:paraId="6019CA01" w14:textId="288B610F" w:rsidR="00E132BB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Серія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УІРО</w:t>
            </w:r>
          </w:p>
        </w:tc>
      </w:tr>
      <w:tr w:rsidR="00E132BB" w14:paraId="5CD13B9F" w14:textId="77777777" w:rsidTr="00A46730">
        <w:tc>
          <w:tcPr>
            <w:tcW w:w="999" w:type="dxa"/>
          </w:tcPr>
          <w:p w14:paraId="20481E8D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09C8D933" w14:textId="77777777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9" w:history="1"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Що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таке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формувальне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оцінювання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,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чому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воно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потрібне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учням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і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які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основні</w:t>
              </w:r>
              <w:proofErr w:type="spellEnd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DE2FE0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виклики</w:t>
              </w:r>
              <w:proofErr w:type="spellEnd"/>
            </w:hyperlink>
          </w:p>
          <w:p w14:paraId="7941220F" w14:textId="77777777" w:rsidR="00E132BB" w:rsidRPr="008F2658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107" w:type="dxa"/>
          </w:tcPr>
          <w:p w14:paraId="52C4A3EA" w14:textId="5BFEFC41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Стаття</w:t>
            </w:r>
          </w:p>
        </w:tc>
      </w:tr>
      <w:tr w:rsidR="00E132BB" w14:paraId="0D5EDBB9" w14:textId="77777777" w:rsidTr="00A46730">
        <w:tc>
          <w:tcPr>
            <w:tcW w:w="999" w:type="dxa"/>
          </w:tcPr>
          <w:p w14:paraId="61E92704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488A9FA4" w14:textId="77777777" w:rsidR="00E132BB" w:rsidRPr="0086060B" w:rsidRDefault="00E132BB" w:rsidP="00E132BB">
            <w:pPr>
              <w:rPr>
                <w:rStyle w:val="a3"/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instrText xml:space="preserve"> HYPERLINK "https://nus.org.ua/articles/formuvalnogo-otsinyuvannya-pryklady-form-yaki-zapovnyuyut-uchyteli-dity-ta-yihni-batky/" </w:instrTex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fldChar w:fldCharType="separate"/>
            </w:r>
          </w:p>
          <w:p w14:paraId="091B3298" w14:textId="77777777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Формувальне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оцінювання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: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приклади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форм,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які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заповнюють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фінські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вчителі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,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діти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та </w:t>
            </w:r>
            <w:proofErr w:type="spellStart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>їхні</w:t>
            </w:r>
            <w:proofErr w:type="spellEnd"/>
            <w:r w:rsidRPr="0086060B"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  <w:t xml:space="preserve"> батьки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fldChar w:fldCharType="end"/>
            </w:r>
          </w:p>
          <w:p w14:paraId="7370A6CA" w14:textId="77777777" w:rsidR="00E132BB" w:rsidRPr="008F2658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107" w:type="dxa"/>
          </w:tcPr>
          <w:p w14:paraId="43BB8EB7" w14:textId="4FE68949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Стаття</w:t>
            </w:r>
          </w:p>
        </w:tc>
      </w:tr>
      <w:tr w:rsidR="00E132BB" w14:paraId="36840DAB" w14:textId="77777777" w:rsidTr="00A46730">
        <w:tc>
          <w:tcPr>
            <w:tcW w:w="999" w:type="dxa"/>
          </w:tcPr>
          <w:p w14:paraId="0B200880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66F2C421" w14:textId="77777777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10" w:history="1">
              <w:r w:rsidR="00E132BB" w:rsidRPr="000C3FB1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Як </w:t>
              </w:r>
              <w:proofErr w:type="spellStart"/>
              <w:r w:rsidR="00E132BB" w:rsidRPr="000C3FB1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розробити</w:t>
              </w:r>
              <w:proofErr w:type="spellEnd"/>
              <w:r w:rsidR="00E132BB" w:rsidRPr="000C3FB1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систему </w:t>
              </w:r>
              <w:proofErr w:type="spellStart"/>
              <w:r w:rsidR="00E132BB" w:rsidRPr="000C3FB1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оцінювання</w:t>
              </w:r>
              <w:proofErr w:type="spellEnd"/>
              <w:r w:rsidR="00E132BB" w:rsidRPr="000C3FB1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0C3FB1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учнів</w:t>
              </w:r>
              <w:proofErr w:type="spellEnd"/>
            </w:hyperlink>
          </w:p>
          <w:p w14:paraId="0A5B1795" w14:textId="77777777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63A470B0" w14:textId="4B1DF53C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Стаття</w:t>
            </w:r>
          </w:p>
        </w:tc>
      </w:tr>
      <w:tr w:rsidR="00E132BB" w14:paraId="1C352EB8" w14:textId="77777777" w:rsidTr="00A46730">
        <w:tc>
          <w:tcPr>
            <w:tcW w:w="999" w:type="dxa"/>
          </w:tcPr>
          <w:p w14:paraId="030D2B06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2B3826C0" w14:textId="77777777" w:rsidR="00E132BB" w:rsidRDefault="00FA45AB" w:rsidP="00E132BB">
            <w:pPr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</w:pPr>
            <w:hyperlink r:id="rId11" w:history="1">
              <w:proofErr w:type="spellStart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Практикуємо</w:t>
              </w:r>
              <w:proofErr w:type="spellEnd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формувальне</w:t>
              </w:r>
              <w:proofErr w:type="spellEnd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оцінювання</w:t>
              </w:r>
              <w:proofErr w:type="spellEnd"/>
            </w:hyperlink>
          </w:p>
          <w:p w14:paraId="2433559E" w14:textId="77777777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60684BEA" w14:textId="07EB0B5B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ебінар</w:t>
            </w:r>
            <w:proofErr w:type="spellEnd"/>
          </w:p>
        </w:tc>
      </w:tr>
      <w:tr w:rsidR="00E132BB" w14:paraId="3A0876D8" w14:textId="77777777" w:rsidTr="00A46730">
        <w:tc>
          <w:tcPr>
            <w:tcW w:w="999" w:type="dxa"/>
          </w:tcPr>
          <w:p w14:paraId="3F4E1319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2170CEF3" w14:textId="77777777" w:rsidR="00E132BB" w:rsidRDefault="00FA45AB" w:rsidP="00E132BB">
            <w:pPr>
              <w:rPr>
                <w:rStyle w:val="a3"/>
                <w:rFonts w:ascii="Times New Roman" w:hAnsi="Times New Roman" w:cs="Times New Roman"/>
                <w:b/>
                <w:bCs/>
                <w:sz w:val="28"/>
              </w:rPr>
            </w:pPr>
            <w:hyperlink r:id="rId12" w:history="1"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Як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згуртувати</w:t>
              </w:r>
              <w:proofErr w:type="spellEnd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клас</w:t>
              </w:r>
              <w:proofErr w:type="spellEnd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–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знайомство</w:t>
              </w:r>
              <w:proofErr w:type="spellEnd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,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зміна</w:t>
              </w:r>
              <w:proofErr w:type="spellEnd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вчителя</w:t>
              </w:r>
              <w:proofErr w:type="spellEnd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й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вирішення</w:t>
              </w:r>
              <w:proofErr w:type="spellEnd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proofErr w:type="spellStart"/>
              <w:r w:rsidR="00E132BB" w:rsidRPr="00A130E8">
                <w:rPr>
                  <w:rStyle w:val="a3"/>
                  <w:rFonts w:ascii="Times New Roman" w:hAnsi="Times New Roman" w:cs="Times New Roman"/>
                  <w:b/>
                  <w:bCs/>
                  <w:sz w:val="28"/>
                </w:rPr>
                <w:t>конфліктів</w:t>
              </w:r>
              <w:proofErr w:type="spellEnd"/>
            </w:hyperlink>
          </w:p>
          <w:p w14:paraId="313F8026" w14:textId="525EFF31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6C23F204" w14:textId="7BBAEEE9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Стаття </w:t>
            </w:r>
          </w:p>
        </w:tc>
      </w:tr>
      <w:tr w:rsidR="00E132BB" w14:paraId="09D64680" w14:textId="77777777" w:rsidTr="00A46730">
        <w:tc>
          <w:tcPr>
            <w:tcW w:w="999" w:type="dxa"/>
          </w:tcPr>
          <w:p w14:paraId="71C40BD1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0906387B" w14:textId="47E10125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Оцінювання без знецінювання</w:t>
            </w:r>
          </w:p>
        </w:tc>
        <w:tc>
          <w:tcPr>
            <w:tcW w:w="2107" w:type="dxa"/>
          </w:tcPr>
          <w:p w14:paraId="4EB17B5C" w14:textId="2FF5EB54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Курс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на платформі </w:t>
            </w:r>
            <w:proofErr w:type="spellStart"/>
            <w:r w:rsidRPr="008F2658">
              <w:rPr>
                <w:rFonts w:ascii="Times New Roman" w:hAnsi="Times New Roman" w:cs="Times New Roman"/>
                <w:bCs/>
                <w:sz w:val="24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</w:p>
        </w:tc>
      </w:tr>
      <w:tr w:rsidR="00E132BB" w14:paraId="363019BF" w14:textId="77777777" w:rsidTr="00A46730">
        <w:tc>
          <w:tcPr>
            <w:tcW w:w="999" w:type="dxa"/>
          </w:tcPr>
          <w:p w14:paraId="0C12FA72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4F1EB0EB" w14:textId="2493E202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3" w:history="1"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Організація ефективної та безпечної взаємодії під час дистанційного навчання у форматі </w:t>
              </w:r>
              <w:proofErr w:type="spellStart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Zoom</w:t>
              </w:r>
              <w:proofErr w:type="spellEnd"/>
              <w:r w:rsidR="00E132BB" w:rsidRPr="008F26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-конференцій</w:t>
              </w:r>
            </w:hyperlink>
          </w:p>
        </w:tc>
        <w:tc>
          <w:tcPr>
            <w:tcW w:w="2107" w:type="dxa"/>
          </w:tcPr>
          <w:p w14:paraId="570838F7" w14:textId="39329031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В</w:t>
            </w:r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ебінар</w:t>
            </w:r>
            <w:proofErr w:type="spellEnd"/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на платформі «</w:t>
            </w:r>
            <w:proofErr w:type="spellStart"/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НаУрок</w:t>
            </w:r>
            <w:proofErr w:type="spellEnd"/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»</w:t>
            </w:r>
          </w:p>
          <w:p w14:paraId="6776087A" w14:textId="77777777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</w:tc>
      </w:tr>
      <w:tr w:rsidR="00E132BB" w14:paraId="398297D3" w14:textId="77777777" w:rsidTr="00A46730">
        <w:tc>
          <w:tcPr>
            <w:tcW w:w="999" w:type="dxa"/>
          </w:tcPr>
          <w:p w14:paraId="3EB41E47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1EFA4FEE" w14:textId="063C1AF8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4" w:history="1">
              <w:r w:rsidR="00E132BB" w:rsidRPr="00475A4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Застосування методів інтерактивного навчання на </w:t>
              </w:r>
              <w:proofErr w:type="spellStart"/>
              <w:r w:rsidR="00E132BB" w:rsidRPr="00475A4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уроках</w:t>
              </w:r>
              <w:proofErr w:type="spellEnd"/>
              <w:r w:rsidR="00E132BB" w:rsidRPr="00475A4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 української мови</w:t>
              </w:r>
            </w:hyperlink>
          </w:p>
        </w:tc>
        <w:tc>
          <w:tcPr>
            <w:tcW w:w="2107" w:type="dxa"/>
          </w:tcPr>
          <w:p w14:paraId="03D9118A" w14:textId="2EA00BDC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В</w:t>
            </w:r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ебінар</w:t>
            </w:r>
            <w:proofErr w:type="spellEnd"/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на платформі «</w:t>
            </w:r>
            <w:proofErr w:type="spellStart"/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НаУрок</w:t>
            </w:r>
            <w:proofErr w:type="spellEnd"/>
            <w:r w:rsidRPr="008F2658">
              <w:rPr>
                <w:rFonts w:ascii="Times New Roman" w:hAnsi="Times New Roman" w:cs="Times New Roman"/>
                <w:bCs/>
                <w:sz w:val="24"/>
                <w:lang w:val="uk-UA"/>
              </w:rPr>
              <w:t>»</w:t>
            </w:r>
          </w:p>
        </w:tc>
      </w:tr>
      <w:tr w:rsidR="00E132BB" w14:paraId="716F1D06" w14:textId="77777777" w:rsidTr="00A46730">
        <w:tc>
          <w:tcPr>
            <w:tcW w:w="999" w:type="dxa"/>
          </w:tcPr>
          <w:p w14:paraId="5F5AF565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01DD25F4" w14:textId="77777777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5" w:history="1">
              <w:r w:rsidR="00E132BB" w:rsidRPr="00475A4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Вчити вірші – легко. 44 пісні на слова українських поетів</w:t>
              </w:r>
            </w:hyperlink>
          </w:p>
          <w:p w14:paraId="3F8511D6" w14:textId="7FBFF313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6F0A1907" w14:textId="00D54AA5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Стаття</w:t>
            </w:r>
          </w:p>
        </w:tc>
      </w:tr>
      <w:tr w:rsidR="00E132BB" w14:paraId="16012E62" w14:textId="77777777" w:rsidTr="00A46730">
        <w:tc>
          <w:tcPr>
            <w:tcW w:w="999" w:type="dxa"/>
          </w:tcPr>
          <w:p w14:paraId="40B70D4C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21C2D46C" w14:textId="77777777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6" w:history="1">
              <w:r w:rsidR="00E132BB" w:rsidRPr="007F57E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Історія не про лузера. 44 факти про Франка, що не розказують у школі</w:t>
              </w:r>
            </w:hyperlink>
          </w:p>
          <w:p w14:paraId="4985ECB5" w14:textId="1C05B378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31D6BC43" w14:textId="670EA24E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Стаття</w:t>
            </w:r>
          </w:p>
        </w:tc>
      </w:tr>
      <w:tr w:rsidR="00E132BB" w14:paraId="159BBF82" w14:textId="77777777" w:rsidTr="00A46730">
        <w:tc>
          <w:tcPr>
            <w:tcW w:w="999" w:type="dxa"/>
          </w:tcPr>
          <w:p w14:paraId="7A29EAB3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4266C906" w14:textId="77777777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7" w:history="1">
              <w:r w:rsidR="00E132BB" w:rsidRPr="008C760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“Або щось добре, або велике ледащо”. 42 факти про Тараса Шевченка, що не розповідають у школі</w:t>
              </w:r>
            </w:hyperlink>
          </w:p>
          <w:p w14:paraId="351DD4EE" w14:textId="4A5BE4D6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547E8AB2" w14:textId="755654DF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Стаття</w:t>
            </w:r>
          </w:p>
        </w:tc>
      </w:tr>
      <w:tr w:rsidR="00E132BB" w14:paraId="541DD964" w14:textId="77777777" w:rsidTr="00A46730">
        <w:tc>
          <w:tcPr>
            <w:tcW w:w="999" w:type="dxa"/>
          </w:tcPr>
          <w:p w14:paraId="2FDF3CF2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485D1564" w14:textId="77777777" w:rsidR="00E132BB" w:rsidRDefault="00FA45AB" w:rsidP="00E132BB">
            <w:pPr>
              <w:rPr>
                <w:rStyle w:val="a3"/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8" w:history="1">
              <w:r w:rsidR="00E132BB" w:rsidRPr="005E31A4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Скромна, іронічна і скрупульозна. 58 фактів про Лесю Українку, про які не розкажуть у школі</w:t>
              </w:r>
            </w:hyperlink>
          </w:p>
          <w:p w14:paraId="2231E915" w14:textId="73D1880B" w:rsidR="00FA45A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14:paraId="6FC783F2" w14:textId="5E77BF6D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Стаття</w:t>
            </w:r>
          </w:p>
        </w:tc>
      </w:tr>
      <w:tr w:rsidR="00E132BB" w14:paraId="6DE5BC08" w14:textId="77777777" w:rsidTr="00A46730">
        <w:tc>
          <w:tcPr>
            <w:tcW w:w="999" w:type="dxa"/>
          </w:tcPr>
          <w:p w14:paraId="163E6F63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12E78D68" w14:textId="77777777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19" w:history="1">
              <w:r w:rsidR="00E132BB" w:rsidRPr="00F516B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“Якийсь старий я тут вийшов”. 47 фактів про Тичину, що не розкажуть у школі</w:t>
              </w:r>
            </w:hyperlink>
          </w:p>
          <w:p w14:paraId="7443E25B" w14:textId="6DB9FB38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107" w:type="dxa"/>
          </w:tcPr>
          <w:p w14:paraId="6B4FC281" w14:textId="56368463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Стаття</w:t>
            </w:r>
          </w:p>
        </w:tc>
      </w:tr>
      <w:tr w:rsidR="00E132BB" w14:paraId="7890656C" w14:textId="77777777" w:rsidTr="00A46730">
        <w:tc>
          <w:tcPr>
            <w:tcW w:w="999" w:type="dxa"/>
          </w:tcPr>
          <w:p w14:paraId="711020E6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12CAFCC9" w14:textId="0A918F70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F516B7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Осмислені й переосмисленні</w:t>
            </w:r>
          </w:p>
        </w:tc>
        <w:tc>
          <w:tcPr>
            <w:tcW w:w="2107" w:type="dxa"/>
          </w:tcPr>
          <w:p w14:paraId="10506DC9" w14:textId="6B4D2E23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</w:t>
            </w:r>
            <w:r w:rsidRPr="00F516B7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урс на платформі </w:t>
            </w:r>
            <w:proofErr w:type="spellStart"/>
            <w:r w:rsidRPr="00F516B7">
              <w:rPr>
                <w:rFonts w:ascii="Times New Roman" w:hAnsi="Times New Roman" w:cs="Times New Roman"/>
                <w:bCs/>
                <w:sz w:val="24"/>
                <w:lang w:val="uk-UA"/>
              </w:rPr>
              <w:t>Prometheus</w:t>
            </w:r>
            <w:proofErr w:type="spellEnd"/>
          </w:p>
        </w:tc>
      </w:tr>
      <w:tr w:rsidR="00E132BB" w14:paraId="60390DB3" w14:textId="77777777" w:rsidTr="00A46730">
        <w:tc>
          <w:tcPr>
            <w:tcW w:w="999" w:type="dxa"/>
          </w:tcPr>
          <w:p w14:paraId="2C46FC5F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3A4C91CB" w14:textId="4D610614" w:rsidR="00E132BB" w:rsidRDefault="00E132B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B60123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Як читати складні модерністські та </w:t>
            </w:r>
            <w:proofErr w:type="spellStart"/>
            <w:r w:rsidRPr="00B60123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посмодерністські</w:t>
            </w:r>
            <w:proofErr w:type="spellEnd"/>
            <w:r w:rsidRPr="00B60123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твори</w:t>
            </w:r>
          </w:p>
        </w:tc>
        <w:tc>
          <w:tcPr>
            <w:tcW w:w="2107" w:type="dxa"/>
          </w:tcPr>
          <w:p w14:paraId="2681E4F3" w14:textId="0AEFE376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К</w:t>
            </w:r>
            <w:r w:rsidRPr="00F516B7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урс на платформі </w:t>
            </w:r>
            <w:proofErr w:type="spellStart"/>
            <w:r w:rsidRPr="00F516B7">
              <w:rPr>
                <w:rFonts w:ascii="Times New Roman" w:hAnsi="Times New Roman" w:cs="Times New Roman"/>
                <w:bCs/>
                <w:sz w:val="24"/>
                <w:lang w:val="uk-UA"/>
              </w:rPr>
              <w:t>Prometheus</w:t>
            </w:r>
            <w:proofErr w:type="spellEnd"/>
          </w:p>
        </w:tc>
      </w:tr>
      <w:tr w:rsidR="00E132BB" w14:paraId="05586E37" w14:textId="77777777" w:rsidTr="00A46730">
        <w:tc>
          <w:tcPr>
            <w:tcW w:w="999" w:type="dxa"/>
          </w:tcPr>
          <w:p w14:paraId="21D47D07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6FCD4231" w14:textId="09EA5EB1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20" w:history="1">
              <w:r w:rsidR="00E132BB" w:rsidRPr="00AB25E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Викладання літератури в школі: сучасні реалії, виклики та перспективи</w:t>
              </w:r>
            </w:hyperlink>
          </w:p>
        </w:tc>
        <w:tc>
          <w:tcPr>
            <w:tcW w:w="2107" w:type="dxa"/>
          </w:tcPr>
          <w:p w14:paraId="30714B09" w14:textId="4186F9EC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В</w:t>
            </w:r>
            <w:r w:rsidRPr="00AB25EE">
              <w:rPr>
                <w:rFonts w:ascii="Times New Roman" w:hAnsi="Times New Roman" w:cs="Times New Roman"/>
                <w:bCs/>
                <w:sz w:val="24"/>
                <w:lang w:val="uk-UA"/>
              </w:rPr>
              <w:t>ебінар</w:t>
            </w:r>
            <w:proofErr w:type="spellEnd"/>
            <w:r w:rsidRPr="00AB25EE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на платформі «</w:t>
            </w:r>
            <w:proofErr w:type="spellStart"/>
            <w:r w:rsidRPr="00AB25EE">
              <w:rPr>
                <w:rFonts w:ascii="Times New Roman" w:hAnsi="Times New Roman" w:cs="Times New Roman"/>
                <w:bCs/>
                <w:sz w:val="24"/>
                <w:lang w:val="uk-UA"/>
              </w:rPr>
              <w:t>НаУрок</w:t>
            </w:r>
            <w:proofErr w:type="spellEnd"/>
            <w:r w:rsidRPr="00AB25EE">
              <w:rPr>
                <w:rFonts w:ascii="Times New Roman" w:hAnsi="Times New Roman" w:cs="Times New Roman"/>
                <w:bCs/>
                <w:sz w:val="24"/>
                <w:lang w:val="uk-UA"/>
              </w:rPr>
              <w:t>»</w:t>
            </w:r>
          </w:p>
        </w:tc>
      </w:tr>
      <w:tr w:rsidR="00E132BB" w14:paraId="1B317F59" w14:textId="77777777" w:rsidTr="00A46730">
        <w:tc>
          <w:tcPr>
            <w:tcW w:w="999" w:type="dxa"/>
          </w:tcPr>
          <w:p w14:paraId="34A437B1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1AF94304" w14:textId="7EC83A62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21" w:history="1">
              <w:r w:rsidR="00E132BB" w:rsidRPr="004E639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Використання сервісу </w:t>
              </w:r>
              <w:proofErr w:type="spellStart"/>
              <w:r w:rsidR="00E132BB" w:rsidRPr="004E639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Canva</w:t>
              </w:r>
              <w:proofErr w:type="spellEnd"/>
              <w:r w:rsidR="00E132BB" w:rsidRPr="004E639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 xml:space="preserve"> для створення навчальних матеріалів для уроків літератури</w:t>
              </w:r>
            </w:hyperlink>
          </w:p>
        </w:tc>
        <w:tc>
          <w:tcPr>
            <w:tcW w:w="2107" w:type="dxa"/>
          </w:tcPr>
          <w:p w14:paraId="678CAF64" w14:textId="3AD6AB32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>Вебінар</w:t>
            </w:r>
            <w:proofErr w:type="spellEnd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на платформі «</w:t>
            </w:r>
            <w:proofErr w:type="spellStart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>НаУрок</w:t>
            </w:r>
            <w:proofErr w:type="spellEnd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>»</w:t>
            </w:r>
          </w:p>
        </w:tc>
      </w:tr>
      <w:tr w:rsidR="00E132BB" w14:paraId="54389364" w14:textId="77777777" w:rsidTr="00A46730">
        <w:tc>
          <w:tcPr>
            <w:tcW w:w="999" w:type="dxa"/>
          </w:tcPr>
          <w:p w14:paraId="412DAA9D" w14:textId="77777777" w:rsidR="00E132BB" w:rsidRPr="00A46730" w:rsidRDefault="00E132BB" w:rsidP="00E132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670" w:type="dxa"/>
          </w:tcPr>
          <w:p w14:paraId="0FF7268D" w14:textId="75E73DCE" w:rsidR="00E132BB" w:rsidRDefault="00FA45AB" w:rsidP="00E132BB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hyperlink r:id="rId22" w:history="1">
              <w:r w:rsidR="00E132BB" w:rsidRPr="00703D3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Класика української літератури: як зацікавити учнів, аби не ламати зуби через «</w:t>
              </w:r>
              <w:proofErr w:type="spellStart"/>
              <w:r w:rsidR="00E132BB" w:rsidRPr="00703D3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забронзовілість</w:t>
              </w:r>
              <w:proofErr w:type="spellEnd"/>
              <w:r w:rsidR="00E132BB" w:rsidRPr="00703D3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lang w:val="uk-UA"/>
                </w:rPr>
                <w:t>»</w:t>
              </w:r>
            </w:hyperlink>
          </w:p>
        </w:tc>
        <w:tc>
          <w:tcPr>
            <w:tcW w:w="2107" w:type="dxa"/>
          </w:tcPr>
          <w:p w14:paraId="178E96B6" w14:textId="72D4B41F" w:rsidR="00E132BB" w:rsidRPr="008F2658" w:rsidRDefault="00E132BB" w:rsidP="00E132BB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proofErr w:type="spellStart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>Вебінар</w:t>
            </w:r>
            <w:proofErr w:type="spellEnd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на платформі «</w:t>
            </w:r>
            <w:proofErr w:type="spellStart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>НаУрок</w:t>
            </w:r>
            <w:proofErr w:type="spellEnd"/>
            <w:r w:rsidRPr="004E639B">
              <w:rPr>
                <w:rFonts w:ascii="Times New Roman" w:hAnsi="Times New Roman" w:cs="Times New Roman"/>
                <w:bCs/>
                <w:sz w:val="24"/>
                <w:lang w:val="uk-UA"/>
              </w:rPr>
              <w:t>»</w:t>
            </w:r>
          </w:p>
        </w:tc>
      </w:tr>
    </w:tbl>
    <w:p w14:paraId="1CF7FC07" w14:textId="4652E10B" w:rsidR="00634B9F" w:rsidRPr="008F2658" w:rsidRDefault="00634B9F" w:rsidP="00A130E8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74904406" w14:textId="77777777" w:rsidR="008F2658" w:rsidRPr="008F2658" w:rsidRDefault="008F2658" w:rsidP="00A130E8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53A5F275" w14:textId="77777777" w:rsidR="00634B9F" w:rsidRPr="008F2658" w:rsidRDefault="00634B9F" w:rsidP="00A130E8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1406BFD8" w14:textId="61FA8966" w:rsidR="00DE2FE0" w:rsidRPr="008F2658" w:rsidRDefault="00DE2FE0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7E630955" w14:textId="06413038" w:rsidR="008166DC" w:rsidRPr="008F2658" w:rsidRDefault="008166DC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3D41A670" w14:textId="1A9AEE82" w:rsidR="004C663C" w:rsidRDefault="004C663C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6C73F6A9" w14:textId="78F9B7A5" w:rsidR="006717F8" w:rsidRDefault="006717F8" w:rsidP="004C663C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4BCB736" w14:textId="02C8CD2D" w:rsidR="004C663C" w:rsidRDefault="004C663C" w:rsidP="004C663C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3A5B21E4" w14:textId="77777777" w:rsidR="004C663C" w:rsidRDefault="004C663C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688C9075" w14:textId="77777777" w:rsidR="00B336AB" w:rsidRDefault="00B336AB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11059537" w14:textId="1A62C8BF" w:rsidR="00B336AB" w:rsidRPr="008166DC" w:rsidRDefault="00B336AB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</w:p>
    <w:p w14:paraId="4BAEBA7A" w14:textId="0934B9A2" w:rsidR="007C6676" w:rsidRPr="00B336AB" w:rsidRDefault="007C6676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46C23120" w14:textId="77777777" w:rsidR="007C6676" w:rsidRPr="00B336AB" w:rsidRDefault="007C6676" w:rsidP="00DE2FE0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14:paraId="2913D75A" w14:textId="77777777" w:rsidR="0086060B" w:rsidRPr="00B336AB" w:rsidRDefault="0086060B">
      <w:pPr>
        <w:rPr>
          <w:lang w:val="uk-UA"/>
        </w:rPr>
      </w:pPr>
    </w:p>
    <w:sectPr w:rsidR="0086060B" w:rsidRPr="00B3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E13"/>
    <w:multiLevelType w:val="hybridMultilevel"/>
    <w:tmpl w:val="26EC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57"/>
    <w:rsid w:val="000C3FB1"/>
    <w:rsid w:val="00223BC5"/>
    <w:rsid w:val="002809C6"/>
    <w:rsid w:val="00291BB5"/>
    <w:rsid w:val="002B1B99"/>
    <w:rsid w:val="00307707"/>
    <w:rsid w:val="00400F57"/>
    <w:rsid w:val="004648FD"/>
    <w:rsid w:val="00475A4D"/>
    <w:rsid w:val="004C663C"/>
    <w:rsid w:val="004E639B"/>
    <w:rsid w:val="00596ADB"/>
    <w:rsid w:val="005E31A4"/>
    <w:rsid w:val="00634B9F"/>
    <w:rsid w:val="006717F8"/>
    <w:rsid w:val="00703D37"/>
    <w:rsid w:val="007C6676"/>
    <w:rsid w:val="007F57EF"/>
    <w:rsid w:val="008166DC"/>
    <w:rsid w:val="0086060B"/>
    <w:rsid w:val="008C760E"/>
    <w:rsid w:val="008F2658"/>
    <w:rsid w:val="009A4FB7"/>
    <w:rsid w:val="009F5312"/>
    <w:rsid w:val="00A023A5"/>
    <w:rsid w:val="00A130E8"/>
    <w:rsid w:val="00A46730"/>
    <w:rsid w:val="00AB25EE"/>
    <w:rsid w:val="00B336AB"/>
    <w:rsid w:val="00B544F9"/>
    <w:rsid w:val="00B60123"/>
    <w:rsid w:val="00C91FCE"/>
    <w:rsid w:val="00D76617"/>
    <w:rsid w:val="00DE2FE0"/>
    <w:rsid w:val="00E132BB"/>
    <w:rsid w:val="00F516B7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C0CA"/>
  <w15:chartTrackingRefBased/>
  <w15:docId w15:val="{6A9A0F2A-070F-4363-973C-EC9C028E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6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060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663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7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W_Af0RV6bbombii_5_aCDJQigNVZFYs" TargetMode="External"/><Relationship Id="rId13" Type="http://schemas.openxmlformats.org/officeDocument/2006/relationships/hyperlink" Target="https://naurok.com.ua/webinar/organizaciya-efektivno-ta-bezpechno-vzaemodi-pid-chas-distanciynogo-navchannya-u-formati-zoom-konferenciy/learn" TargetMode="External"/><Relationship Id="rId18" Type="http://schemas.openxmlformats.org/officeDocument/2006/relationships/hyperlink" Target="https://nus.org.ua/articles/skromna-ironichna-i-skrupulozna-58-faktiv-pro-lesyu-ukrayinku-pro-yaki-ne-rozkazhut-u-shko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webinar/vikoristannya-servisu-canva-dlya-stvorennya-navchalnih-materialiv-dlya-urokiv-literaturi/learn" TargetMode="External"/><Relationship Id="rId7" Type="http://schemas.openxmlformats.org/officeDocument/2006/relationships/hyperlink" Target="https://naurok.com.ua/learn/uchitelstvo-novo-formaci-pochatkova-ta-serednya-osvita-v-sistemi-nush-25/block/638" TargetMode="External"/><Relationship Id="rId12" Type="http://schemas.openxmlformats.org/officeDocument/2006/relationships/hyperlink" Target="https://nus.org.ua/articles/yak-zgurtuvaty-klas-znajomstvo-z-klasom-zmina-vchytelya-j-vyrishennya-konfliktiv/" TargetMode="External"/><Relationship Id="rId17" Type="http://schemas.openxmlformats.org/officeDocument/2006/relationships/hyperlink" Target="https://nus.org.ua/articles/abo-shhos-dobre-abo-velyke-ledashho-42-fakty-pro-tarasa-shevchenka-shho-ne-rozpovidayut-u-shkol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s.org.ua/articles/istoriya-ne-pro-luzera-44-fakty-pro-franka-shho-ne-rozkazuyut-u-shkoli/" TargetMode="External"/><Relationship Id="rId20" Type="http://schemas.openxmlformats.org/officeDocument/2006/relationships/hyperlink" Target="https://naurok.com.ua/webinar/vikladannya-literaturi-v-shkoli-suchasni-reali-vikliki-ta-perspektivi/lear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752o_ItOEWcbYK5y7b7B3-zUah9XlYKQ/edit" TargetMode="External"/><Relationship Id="rId11" Type="http://schemas.openxmlformats.org/officeDocument/2006/relationships/hyperlink" Target="https://naurok.com.ua/webinar/praktikuemo-formuvalne-ocinyuvannya/lear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spreadsheets/d/1mC99CMln4MEbhW_G4v62ptgK8i0MpJAv/edit" TargetMode="External"/><Relationship Id="rId15" Type="http://schemas.openxmlformats.org/officeDocument/2006/relationships/hyperlink" Target="https://nus.org.ua/articles/vchyty-virshi-legko-44-pisni-na-slova-ukrayinskyh-poeti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us.org.ua/articles/yak-rozrobyty-systemu-otsinyuvannya-uchniv/" TargetMode="External"/><Relationship Id="rId19" Type="http://schemas.openxmlformats.org/officeDocument/2006/relationships/hyperlink" Target="https://nus.org.ua/articles/yakyjs-staryj-ya-tut-vyjshov-47-faktiv-pro-tychynu-shho-ne-rozkazhut-u-shk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.org.ua/view/shho-take-formuvalne-otsinyuvannya-chomu-vono-potribne-uchnyam-i-yaki-osnovni-vyklyky/" TargetMode="External"/><Relationship Id="rId14" Type="http://schemas.openxmlformats.org/officeDocument/2006/relationships/hyperlink" Target="https://naurok.com.ua/webinar/zastosuvannya-metodiv-interaktivnogo-navchannya-na-urokah-ukra-nsko-movi/learn" TargetMode="External"/><Relationship Id="rId22" Type="http://schemas.openxmlformats.org/officeDocument/2006/relationships/hyperlink" Target="https://naurok.com.ua/webinar/klasika-ukra-nsko-literaturi-yak-zacikaviti-uchniv-abi-ne-lamati-zubi-cherez-zabronzovilist/lea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2022-06-01T11:36:00Z</dcterms:created>
  <dcterms:modified xsi:type="dcterms:W3CDTF">2022-06-08T11:23:00Z</dcterms:modified>
</cp:coreProperties>
</file>